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B064F" w14:textId="77777777" w:rsidR="003953AD" w:rsidRPr="00664E77" w:rsidRDefault="003953AD" w:rsidP="003953AD">
      <w:pPr>
        <w:spacing w:after="34" w:line="270" w:lineRule="auto"/>
        <w:ind w:left="123" w:hanging="10"/>
        <w:jc w:val="left"/>
        <w:rPr>
          <w:lang w:val="ru-RU"/>
        </w:rPr>
      </w:pPr>
      <w:r w:rsidRPr="003953AD">
        <w:rPr>
          <w:b/>
          <w:lang w:val="ru-RU"/>
        </w:rPr>
        <w:t xml:space="preserve">ПОЯСНИТЕЛЬНАЯ ЗАПИСКА </w:t>
      </w:r>
      <w:r>
        <w:rPr>
          <w:b/>
          <w:lang w:val="ru-RU"/>
        </w:rPr>
        <w:t xml:space="preserve"> 10-11 КЛАСС ИСТОРИЯ</w:t>
      </w:r>
    </w:p>
    <w:p w14:paraId="3A2E0C3F" w14:textId="05D67AD3" w:rsidR="003953AD" w:rsidRPr="003953AD" w:rsidRDefault="003953AD" w:rsidP="003953AD">
      <w:pPr>
        <w:spacing w:after="0" w:line="259" w:lineRule="auto"/>
        <w:ind w:left="113" w:firstLine="0"/>
        <w:jc w:val="left"/>
        <w:rPr>
          <w:lang w:val="ru-RU"/>
        </w:rPr>
      </w:pPr>
      <w:r>
        <w:rPr>
          <w:noProof/>
        </w:rPr>
        <mc:AlternateContent>
          <mc:Choice Requires="wpg">
            <w:drawing>
              <wp:inline distT="0" distB="0" distL="0" distR="0" wp14:anchorId="29E573CA" wp14:editId="5F8B80BB">
                <wp:extent cx="6276975" cy="6350"/>
                <wp:effectExtent l="8890" t="9525" r="10160" b="317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6975" cy="6350"/>
                          <a:chOff x="0" y="0"/>
                          <a:chExt cx="6276975" cy="6350"/>
                        </a:xfrm>
                      </wpg:grpSpPr>
                      <wps:wsp>
                        <wps:cNvPr id="2" name="Shape 3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276975" cy="0"/>
                          </a:xfrm>
                          <a:custGeom>
                            <a:avLst/>
                            <a:gdLst>
                              <a:gd name="T0" fmla="*/ 0 w 6276975"/>
                              <a:gd name="T1" fmla="*/ 6276975 w 6276975"/>
                              <a:gd name="T2" fmla="*/ 0 w 6276975"/>
                              <a:gd name="T3" fmla="*/ 6276975 w 62769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276975">
                                <a:moveTo>
                                  <a:pt x="0" y="0"/>
                                </a:moveTo>
                                <a:lnTo>
                                  <a:pt x="627697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A3CDDE" id="Группа 1" o:spid="_x0000_s1026" style="width:494.25pt;height:.5pt;mso-position-horizontal-relative:char;mso-position-vertical-relative:line" coordsize="6276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">
                <v:shape id="Shape 316" o:spid="_x0000_s1027" style="position:absolute;width:62769;height:0;visibility:visible;mso-wrap-style:square;v-text-anchor:top" coordsize="6276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" path="m,l6276975,e" filled="f" strokeweight=".5pt">
                  <v:stroke miterlimit="83231f" joinstyle="miter"/>
                  <v:path arrowok="t" o:connecttype="custom" o:connectlocs="0,0;6276975,0" o:connectangles="0,0" textboxrect="0,0,6276975,0"/>
                </v:shape>
                <w10:anchorlock/>
              </v:group>
            </w:pict>
          </mc:Fallback>
        </mc:AlternateContent>
      </w:r>
      <w:r w:rsidRPr="003953AD">
        <w:rPr>
          <w:sz w:val="32"/>
          <w:lang w:val="ru-RU"/>
        </w:rPr>
        <w:t xml:space="preserve"> </w:t>
      </w:r>
    </w:p>
    <w:p w14:paraId="139896FE" w14:textId="77777777" w:rsidR="003953AD" w:rsidRPr="009C79A7" w:rsidRDefault="003953AD" w:rsidP="003953AD">
      <w:pPr>
        <w:spacing w:after="3"/>
        <w:ind w:left="113" w:right="1"/>
        <w:rPr>
          <w:lang w:val="ru-RU"/>
        </w:rPr>
      </w:pPr>
      <w:r w:rsidRPr="009C79A7">
        <w:rPr>
          <w:lang w:val="ru-RU"/>
        </w:rPr>
        <w:t xml:space="preserve">Программа по истории разработана с целью оказания методической помощи учителю истории в создании рабочей программы по учебному предмету, ориентированной на современные тенденции в образовании и активные методы обучения, и подлежит непосредственному применению при реализации обязательной части ООП СОО. </w:t>
      </w:r>
    </w:p>
    <w:p w14:paraId="5FE55A66" w14:textId="77777777" w:rsidR="003953AD" w:rsidRPr="009C79A7" w:rsidRDefault="003953AD" w:rsidP="003953AD">
      <w:pPr>
        <w:ind w:left="113" w:right="1"/>
        <w:rPr>
          <w:lang w:val="ru-RU"/>
        </w:rPr>
      </w:pPr>
      <w:r w:rsidRPr="009C79A7">
        <w:rPr>
          <w:lang w:val="ru-RU"/>
        </w:rPr>
        <w:t xml:space="preserve">Программа по истории дает представление о целях, общей стратегии обучения, воспитания и развития обучающихся средствами истории, устанавливает обязательное предметное содержание, предусматривает распределение его  по классам и структурирование его по разделам и темам курса. </w:t>
      </w:r>
    </w:p>
    <w:p w14:paraId="7CC9E9DF" w14:textId="77777777" w:rsidR="003953AD" w:rsidRPr="009C79A7" w:rsidRDefault="003953AD" w:rsidP="003953AD">
      <w:pPr>
        <w:ind w:left="113" w:right="1"/>
        <w:rPr>
          <w:lang w:val="ru-RU"/>
        </w:rPr>
      </w:pPr>
      <w:r w:rsidRPr="009C79A7">
        <w:rPr>
          <w:lang w:val="ru-RU"/>
        </w:rPr>
        <w:t xml:space="preserve"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</w:t>
      </w:r>
    </w:p>
    <w:p w14:paraId="691E02A6" w14:textId="77777777" w:rsidR="003953AD" w:rsidRPr="009C79A7" w:rsidRDefault="003953AD" w:rsidP="003953AD">
      <w:pPr>
        <w:ind w:left="113" w:right="1" w:firstLine="0"/>
        <w:rPr>
          <w:lang w:val="ru-RU"/>
        </w:rPr>
      </w:pPr>
      <w:r w:rsidRPr="009C79A7">
        <w:rPr>
          <w:lang w:val="ru-RU"/>
        </w:rPr>
        <w:t xml:space="preserve">опыта. Она служит важным ресурсом самоидентификации личности  в окружающем социуме, культурной среде от уровня семьи до уровня своей страны и мира в целом. История дает возможность познания и понимания человека  и общества в связи прошлого, настоящего и будущего. </w:t>
      </w:r>
    </w:p>
    <w:p w14:paraId="3F589736" w14:textId="77777777" w:rsidR="003953AD" w:rsidRPr="0031391F" w:rsidRDefault="003953AD" w:rsidP="003953AD">
      <w:pPr>
        <w:spacing w:after="13"/>
        <w:ind w:left="113" w:right="1"/>
        <w:rPr>
          <w:lang w:val="ru-RU"/>
        </w:rPr>
      </w:pPr>
      <w:r w:rsidRPr="009C79A7">
        <w:rPr>
          <w:lang w:val="ru-RU"/>
        </w:rPr>
        <w:t xml:space="preserve">Целью школьного исторического образования является формирование  и развитие личности обучающегося, способного к самоидентификации 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 </w:t>
      </w:r>
      <w:r w:rsidRPr="0031391F">
        <w:rPr>
          <w:lang w:val="ru-RU"/>
        </w:rPr>
        <w:t xml:space="preserve">к прошлому и настоящему Отечества. </w:t>
      </w:r>
    </w:p>
    <w:p w14:paraId="44ADC497" w14:textId="77777777" w:rsidR="003953AD" w:rsidRPr="009C79A7" w:rsidRDefault="003953AD" w:rsidP="003953AD">
      <w:pPr>
        <w:ind w:left="113" w:right="1"/>
        <w:rPr>
          <w:lang w:val="ru-RU"/>
        </w:rPr>
      </w:pPr>
      <w:r w:rsidRPr="009C79A7">
        <w:rPr>
          <w:lang w:val="ru-RU"/>
        </w:rPr>
        <w:t xml:space="preserve">При разработке рабочей программы по истории образовательная организация вправе использовать материалы всероссийского просветительского проекта  «Без срока давности», направленные на сохранение исторической памяти  о трагедии мирного населения в СССР и военных преступлений нацистов в годы Великой Отечественной войны 1941–1945 гг. </w:t>
      </w:r>
    </w:p>
    <w:p w14:paraId="595BA3C1" w14:textId="77777777" w:rsidR="003953AD" w:rsidRPr="009C79A7" w:rsidRDefault="003953AD" w:rsidP="003953AD">
      <w:pPr>
        <w:spacing w:after="5"/>
        <w:ind w:left="694" w:right="1" w:firstLine="0"/>
        <w:rPr>
          <w:lang w:val="ru-RU"/>
        </w:rPr>
      </w:pPr>
      <w:r w:rsidRPr="009C79A7">
        <w:rPr>
          <w:lang w:val="ru-RU"/>
        </w:rPr>
        <w:t xml:space="preserve">Задачами изучения истории являются: </w:t>
      </w:r>
    </w:p>
    <w:p w14:paraId="2BA60738" w14:textId="77777777" w:rsidR="003953AD" w:rsidRPr="009C79A7" w:rsidRDefault="003953AD" w:rsidP="003953AD">
      <w:pPr>
        <w:ind w:left="113" w:right="1"/>
        <w:rPr>
          <w:lang w:val="ru-RU"/>
        </w:rPr>
      </w:pPr>
      <w:r w:rsidRPr="009C79A7">
        <w:rPr>
          <w:lang w:val="ru-RU"/>
        </w:rPr>
        <w:t xml:space="preserve">углубление социализации обучающихся, формирование гражданской ответственности и социальной культуры, соответствующей условиям </w:t>
      </w:r>
      <w:r w:rsidRPr="009C79A7">
        <w:rPr>
          <w:lang w:val="ru-RU"/>
        </w:rPr>
        <w:lastRenderedPageBreak/>
        <w:t xml:space="preserve">современного мира; освоение систематических знаний об истории России и всеобщей истории  </w:t>
      </w:r>
    </w:p>
    <w:p w14:paraId="1B6FBC99" w14:textId="77777777" w:rsidR="003953AD" w:rsidRPr="009C79A7" w:rsidRDefault="003953AD" w:rsidP="003953AD">
      <w:pPr>
        <w:ind w:left="679" w:right="1" w:hanging="566"/>
        <w:rPr>
          <w:lang w:val="ru-RU"/>
        </w:rPr>
      </w:pPr>
      <w:r>
        <w:t>XX</w:t>
      </w:r>
      <w:r w:rsidRPr="009C79A7">
        <w:rPr>
          <w:lang w:val="ru-RU"/>
        </w:rPr>
        <w:t xml:space="preserve"> – начала </w:t>
      </w:r>
      <w:r>
        <w:t>XXI</w:t>
      </w:r>
      <w:r w:rsidRPr="009C79A7">
        <w:rPr>
          <w:lang w:val="ru-RU"/>
        </w:rPr>
        <w:t xml:space="preserve"> в.; воспитание обучающихся в духе патриотизма, уважения к своему Отечеству – </w:t>
      </w:r>
    </w:p>
    <w:p w14:paraId="28A2F779" w14:textId="77777777" w:rsidR="003953AD" w:rsidRPr="009C79A7" w:rsidRDefault="003953AD" w:rsidP="003953AD">
      <w:pPr>
        <w:ind w:left="113" w:right="1" w:firstLine="0"/>
        <w:rPr>
          <w:lang w:val="ru-RU"/>
        </w:rPr>
      </w:pPr>
      <w:r w:rsidRPr="009C79A7">
        <w:rPr>
          <w:lang w:val="ru-RU"/>
        </w:rPr>
        <w:t xml:space="preserve">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 формирование исторического мышления, способности рассматривать события </w:t>
      </w:r>
    </w:p>
    <w:p w14:paraId="0EFCB826" w14:textId="77777777" w:rsidR="003953AD" w:rsidRPr="009C79A7" w:rsidRDefault="003953AD" w:rsidP="003953AD">
      <w:pPr>
        <w:ind w:left="113" w:right="1" w:firstLine="0"/>
        <w:rPr>
          <w:lang w:val="ru-RU"/>
        </w:rPr>
      </w:pPr>
      <w:r w:rsidRPr="009C79A7">
        <w:rPr>
          <w:lang w:val="ru-RU"/>
        </w:rPr>
        <w:t xml:space="preserve">и явления с точки зрения их исторической обусловленности и взаимосвязи,  в развитии, в системе координат «прошлое – настоящее – будущее»; работа с комплексами источников исторической и социальной информации, </w:t>
      </w:r>
    </w:p>
    <w:p w14:paraId="10313F75" w14:textId="77777777" w:rsidR="003953AD" w:rsidRPr="009C79A7" w:rsidRDefault="003953AD" w:rsidP="003953AD">
      <w:pPr>
        <w:ind w:left="113" w:right="1" w:firstLine="0"/>
        <w:rPr>
          <w:lang w:val="ru-RU"/>
        </w:rPr>
      </w:pPr>
      <w:r w:rsidRPr="009C79A7">
        <w:rPr>
          <w:lang w:val="ru-RU"/>
        </w:rPr>
        <w:t xml:space="preserve">развитие учебно-проектной деятельности; 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 при изучении дискуссионных проблем прошлого и современности); развитие практики применения знаний и умений в социальной среде, </w:t>
      </w:r>
    </w:p>
    <w:p w14:paraId="4C5C2114" w14:textId="77777777" w:rsidR="003953AD" w:rsidRPr="009C79A7" w:rsidRDefault="003953AD" w:rsidP="003953AD">
      <w:pPr>
        <w:ind w:left="113" w:right="1" w:firstLine="0"/>
        <w:rPr>
          <w:lang w:val="ru-RU"/>
        </w:rPr>
      </w:pPr>
      <w:r w:rsidRPr="009C79A7">
        <w:rPr>
          <w:lang w:val="ru-RU"/>
        </w:rPr>
        <w:t xml:space="preserve">общественной деятельности, межкультурном общении. </w:t>
      </w:r>
    </w:p>
    <w:p w14:paraId="056DD13D" w14:textId="77777777" w:rsidR="003953AD" w:rsidRPr="009C79A7" w:rsidRDefault="003953AD" w:rsidP="003953AD">
      <w:pPr>
        <w:ind w:left="113" w:right="1"/>
        <w:rPr>
          <w:lang w:val="ru-RU"/>
        </w:rPr>
      </w:pPr>
      <w:r w:rsidRPr="009C79A7">
        <w:rPr>
          <w:lang w:val="ru-RU"/>
        </w:rPr>
        <w:t xml:space="preserve">Общее число часов, рекомендованных для изучения истории, – 136,  в 10–11 классах по 2 часа в неделю при 34 учебных неделях. </w:t>
      </w:r>
      <w:r w:rsidRPr="009C79A7">
        <w:rPr>
          <w:b/>
          <w:lang w:val="ru-RU"/>
        </w:rPr>
        <w:t xml:space="preserve"> </w:t>
      </w:r>
    </w:p>
    <w:p w14:paraId="6100C3E3" w14:textId="77777777" w:rsidR="003953AD" w:rsidRPr="009C79A7" w:rsidRDefault="003953AD" w:rsidP="003953AD">
      <w:pPr>
        <w:ind w:left="113" w:right="1"/>
        <w:rPr>
          <w:lang w:val="ru-RU"/>
        </w:rPr>
      </w:pPr>
      <w:r w:rsidRPr="009C79A7">
        <w:rPr>
          <w:lang w:val="ru-RU"/>
        </w:rPr>
        <w:t xml:space="preserve">Последовательность изучения тем в рамках программы по истории в пределах одного класса может варьироваться. </w:t>
      </w:r>
    </w:p>
    <w:p w14:paraId="7567B42D" w14:textId="77777777" w:rsidR="003953AD" w:rsidRPr="00664E77" w:rsidRDefault="003953AD" w:rsidP="003953AD">
      <w:pPr>
        <w:rPr>
          <w:lang w:val="ru-RU"/>
        </w:rPr>
      </w:pPr>
    </w:p>
    <w:p w14:paraId="02F82401" w14:textId="77777777" w:rsidR="00294CBA" w:rsidRPr="003953AD" w:rsidRDefault="00294CBA">
      <w:pPr>
        <w:rPr>
          <w:lang w:val="ru-RU"/>
        </w:rPr>
      </w:pPr>
    </w:p>
    <w:sectPr w:rsidR="00294CBA" w:rsidRPr="003953AD" w:rsidSect="005B5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99B"/>
    <w:rsid w:val="00294CBA"/>
    <w:rsid w:val="003953AD"/>
    <w:rsid w:val="0089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D4FAD-C324-4E79-B7D7-4BCA1F0F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3AD"/>
    <w:pPr>
      <w:spacing w:after="37" w:line="267" w:lineRule="auto"/>
      <w:ind w:left="4085" w:firstLine="566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2024-12-10T18:40:00Z</dcterms:created>
  <dcterms:modified xsi:type="dcterms:W3CDTF">2024-12-10T18:40:00Z</dcterms:modified>
</cp:coreProperties>
</file>