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534"/>
        <w:gridCol w:w="3696"/>
        <w:gridCol w:w="3697"/>
        <w:gridCol w:w="7349"/>
      </w:tblGrid>
      <w:tr w:rsidR="0091538F" w:rsidRPr="00750C67" w:rsidTr="0091538F">
        <w:tc>
          <w:tcPr>
            <w:tcW w:w="534" w:type="dxa"/>
          </w:tcPr>
          <w:p w:rsidR="0091538F" w:rsidRPr="00750C67" w:rsidRDefault="0091538F" w:rsidP="009153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6" w:type="dxa"/>
          </w:tcPr>
          <w:p w:rsidR="0091538F" w:rsidRPr="00750C67" w:rsidRDefault="0091538F" w:rsidP="009153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программы</w:t>
            </w:r>
          </w:p>
        </w:tc>
        <w:tc>
          <w:tcPr>
            <w:tcW w:w="3697" w:type="dxa"/>
          </w:tcPr>
          <w:p w:rsidR="0091538F" w:rsidRPr="00750C67" w:rsidRDefault="0091538F" w:rsidP="009153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349" w:type="dxa"/>
          </w:tcPr>
          <w:p w:rsidR="0091538F" w:rsidRPr="00750C67" w:rsidRDefault="0091538F" w:rsidP="009153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</w:p>
        </w:tc>
      </w:tr>
      <w:tr w:rsidR="0091538F" w:rsidRPr="00750C67" w:rsidTr="0091538F">
        <w:tc>
          <w:tcPr>
            <w:tcW w:w="534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Компьютерный дизайн</w:t>
            </w:r>
          </w:p>
        </w:tc>
        <w:tc>
          <w:tcPr>
            <w:tcW w:w="3697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7349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Цель: сформировать теоретические знания и умения в области компьютерной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графики: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-познакомить с основными базовыми понятиями и терминами компьютерной графики;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- познакомить с основными принципами создания изображений и построения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композиций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- научить работать с текстовыми эффектами, текстурами, имитировать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природные явления в изображении;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научить оформлять рамки изображений;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-сформировать навыки работы с фильтрами для создания трехмерных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преобразований;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-показать практическое применение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основы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фотокоррекции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-сформировать умения работы с цветом изображения.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Предлагаемый курс предназначен для школьников старших классов, стремящихся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освоить возможности современной компьютерной графики и дизайна, владеющих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начальными навыками работы на персональном компьютере. Приобретаемые в процессе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обучения знания и навыки позволяют работать с наиболее популярными и совершенными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программами векторной и точечной графики. При изучении данного </w:t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курса учащиеся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с возможностями создания логотипов, визитных карточек и фирменных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знаков, получают, редактируют и улучшают изображения (фотографии)</w:t>
            </w:r>
          </w:p>
        </w:tc>
      </w:tr>
      <w:tr w:rsidR="0091538F" w:rsidRPr="00750C67" w:rsidTr="0091538F">
        <w:tc>
          <w:tcPr>
            <w:tcW w:w="534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6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Экспрессивные возможности русского языка</w:t>
            </w:r>
          </w:p>
        </w:tc>
        <w:tc>
          <w:tcPr>
            <w:tcW w:w="3697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7349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курса – совершенствование знаний и умений учащихся в области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экспрессивности языка в разных стилях речи.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развитие социально-значимых, полезных интересов учащихся, их творческих и интеллектуальных способностей в процессе организации работы по совершенствованию умений обучающихся анализировать тексты различных стилей,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развитие интереса к предмету, формирование умений самостоятельной работы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знаний и умений по русскому языку, анализ языковых средств с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точки зрения их практического использования в речи.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дополнительного образования «Экспрессивные возможности русского языка» актуальна для учеников 10-11 класса, и позволяет научиться использовать экспрессивные возможности русского языка в своей речи и своих текстах.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целесообразность данной образовательной программы обусловлена тем, что изучение экспрессивных возможностей языка является очень важным аспектом в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современном мире. Новизна предлагаемой программы заключается в том, что она носит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практикоориентированный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 и отражает комплексный подход в обучении использования экспрессивных </w:t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возможностях в текстах разных стилей.</w:t>
            </w:r>
          </w:p>
        </w:tc>
      </w:tr>
      <w:tr w:rsidR="0091538F" w:rsidRPr="00750C67" w:rsidTr="0091538F">
        <w:tc>
          <w:tcPr>
            <w:tcW w:w="534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6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Введение в генетику</w:t>
            </w:r>
          </w:p>
        </w:tc>
        <w:tc>
          <w:tcPr>
            <w:tcW w:w="3697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7349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Цель: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Расширение знаний, формирование умений и навыков у учащихся по решению з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дач и упражнений по генетике и молекулярной биологии, развитие познавательной активности и самостоятельности.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Задачи: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-закрепить умения и навыки комплексного осмысления знаний и их применению при решении задач и упражнений;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-исследовать и анализировать алгоритмы решения типовых задач, находить способы решения комбинированных задач;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целостное представление о применении законов Менделя, правила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Чаргаффа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, принципа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по генетике и молекулярной биологии;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- развивать у учащихся умения сравнивать, анализировать и делать выводы;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навыков сотрудничества в процессе совместной работы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 Актуальность данной программы состоит в том, что она даёт возможность учащимся повторить основы генетики и молекулярной биологии, одних из самых сложных тем биологии. Решение задач, как учебно-методический приём изучения биологии, имеет 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Его применение способствует качественному усвоению знаний, получаемых теоретически, повышая их образность, развивает умение рассуждать и обосновывать выводы, существенно расширяет кругозор изучающего генетику, т.к. задачи, как правило, построены на основании документальных данных, привлечённых из области частной генетики растений, животных, человека.</w:t>
            </w:r>
          </w:p>
        </w:tc>
      </w:tr>
      <w:tr w:rsidR="0091538F" w:rsidRPr="00750C67" w:rsidTr="0091538F">
        <w:tc>
          <w:tcPr>
            <w:tcW w:w="534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6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3697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7349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программы – формирование вокально-хоровых навыков у младших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школьников посредствам музыкальной деятельности.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Развитие музыкального слуха, чувства ритма, музыкальности,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восприимчивости, творческого воображения, образного 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ассоциативного мышления, певческого голоса.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Формирование вокально-хоровых навыков.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Формирование и развитие творческих способностей учащихся;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Воспитание устойчивого интереса к музыке.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программы обусловлена практической значимостью:</w:t>
            </w: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занимаясь в хоровом коллективе, дети приобретают навык совместной</w:t>
            </w: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творческой работы, опыт участия в концертной деятельности на разных</w:t>
            </w: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уровнях.</w:t>
            </w:r>
          </w:p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8F" w:rsidRPr="00750C67" w:rsidTr="0091538F">
        <w:tc>
          <w:tcPr>
            <w:tcW w:w="534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Дополнительные главы истории</w:t>
            </w:r>
          </w:p>
        </w:tc>
        <w:tc>
          <w:tcPr>
            <w:tcW w:w="3697" w:type="dxa"/>
          </w:tcPr>
          <w:p w:rsidR="0091538F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349" w:type="dxa"/>
          </w:tcPr>
          <w:p w:rsidR="0091538F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Цели курса: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осмысление роли великих деятелей в судьбе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;о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сознание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роли личности в истории;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учащихся с различными точками зрения по поводу деятельности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отдельных личностей в различный период истории нашего государства;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самостоятельно работать с исторической, справочной,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энциклопедической литературой, решать творческие задачи;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курса: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расширить и углубить знания учащихся об исторических личностях; через призму деятельности великих исторических личностей рассмотреть их влияние на исторические процессы в истории </w:t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Российского государства;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умения составлять характеристику исторической личности; определять и объяснять свое отношение к наиболее значимым событиям и 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личностям, давать оценку;  воспитывать устойчивый интерес к изучению истории Отечества;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патриотические чувства.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“Дополнительные главы истории” предназначен для учащихся 9-х классов.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ориентирована на дополнение и углубление знаний учащихся о важнейших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деятелях российской истории, чьи имена остались в памяти человечества. Учитывая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сложность вопроса об исторических личностях, их роли в истории, учащимся полезно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 разобраться, чем объясняется выдвижение того или иного человека в качестве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общественного, политического, духовного или иного лидера, на чем основаны его власть,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на судьбы других людей.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определяется важностью изучения персоналий для понимания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изучаемой эпохи.</w:t>
            </w:r>
          </w:p>
        </w:tc>
      </w:tr>
      <w:tr w:rsidR="0091538F" w:rsidRPr="00750C67" w:rsidTr="0091538F">
        <w:tc>
          <w:tcPr>
            <w:tcW w:w="534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6" w:type="dxa"/>
          </w:tcPr>
          <w:p w:rsidR="0091538F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Юридическая грамотность</w:t>
            </w:r>
          </w:p>
        </w:tc>
        <w:tc>
          <w:tcPr>
            <w:tcW w:w="3697" w:type="dxa"/>
          </w:tcPr>
          <w:p w:rsidR="0091538F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349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программы: </w:t>
            </w: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обеспечение необходимых условий для личностного развития, профессионального самоопределения;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программы: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 подростков теоретические знания и практические умения в области прав человека, а также интерес к юридическим </w:t>
            </w: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профессиям.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о важнейших сферах жизнедеятельности людей, обеспечивающие успешность освоения основных социальных ролей;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содержание правовых норм, для понимания их взаимосвязи и значения в реализации прав в повседневной деятельности;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обучении призваны дать обучающимся знания по следующим вопросам:</w:t>
            </w:r>
            <w:proofErr w:type="gramEnd"/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системе нормативного регулирования общественных отношений;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(источники) права;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правотворчество: принципы и виды;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права: их систематизация. Система права;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отношения;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правосознание и правовая культура;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правонарушение и юридическая ответственность;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(конституционное) право России;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избирательное право;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право;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право.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право.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последние годы в нашей стране заметно возросло значение правовых знаний, повысился престиж юридической профессии. Овладение важнейшими юридическими понятиями и категориями, знание основополагающих конституционных принципов и предписаний, содержания закрепленных действующим законодательством прав и свобод человека и гражданина, ключевых 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институтов ведущих отраслей права необходимы для правильной ориентации в правовой жизни российского общества.</w:t>
            </w:r>
          </w:p>
          <w:p w:rsidR="0091538F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Молодому поколению нужно помочь стать юридически и политически грамотными, активными, способными делать в жизни самостоятельный правильный выбор, проявлять собственную гражданскую инициативу и в дальнейшем эффективно управлять страной. В этом 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поможет ДООП «Юридическая грамотность»</w:t>
            </w:r>
          </w:p>
        </w:tc>
      </w:tr>
      <w:tr w:rsidR="0091538F" w:rsidRPr="00750C67" w:rsidTr="0091538F">
        <w:tc>
          <w:tcPr>
            <w:tcW w:w="534" w:type="dxa"/>
          </w:tcPr>
          <w:p w:rsidR="0091538F" w:rsidRPr="00750C67" w:rsidRDefault="0091538F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6" w:type="dxa"/>
          </w:tcPr>
          <w:p w:rsidR="0091538F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697" w:type="dxa"/>
          </w:tcPr>
          <w:p w:rsidR="0091538F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9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обучающихся к окружающей среде и здоровью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 на основе воспитания экологического сознания и экологически грамотного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 к природе вообще и природе родного края, в частности;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знаний, умений и навыков проектной, самостоятельной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экспериментальной и исследовательской деятельности, развитие индивидуальности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творческого потенциала ученика.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навыков; привитие обучающимся навыков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работы с методами, необходимыми для исследований - наблюдением,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измерением, экспериментом, мониторингом и др.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Обучение ребенка умению жить, через познание себя, изучение мира и его законов и преобразовывать себя и свою жизнь через трудовые отношения.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Обучение правилам поведения в природе, соответствующим принципам экологической этики.</w:t>
            </w:r>
          </w:p>
          <w:p w:rsidR="0091538F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данной программы объясняется возросшей потребностью </w:t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современного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информационного общества в принципиально иных молодых людях: образованных,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нравственных, предприимчивых, которые могут самостоятельно принимать решения в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ситуации выбора, способных к сотрудничеству, отличающихся мобильностью,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динамизмом, конструктивностью, готовых к межкультурному взаимодействию,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обладающих чувством ответственности за судьбу страны и умеющих оперативно работать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постоянно обновляющейся информацией.</w:t>
            </w:r>
          </w:p>
        </w:tc>
      </w:tr>
      <w:tr w:rsidR="007F7C47" w:rsidRPr="00750C67" w:rsidTr="0091538F">
        <w:tc>
          <w:tcPr>
            <w:tcW w:w="534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6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Шагая по дороге</w:t>
            </w:r>
          </w:p>
        </w:tc>
        <w:tc>
          <w:tcPr>
            <w:tcW w:w="3697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349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устойчивых знаний и навыков безопасного поведения на дорогах и улицах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посредствомзнакомства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дорожного движения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Развивать дорожную грамотность детей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ориентирования на дороге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ответственность детей за свое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поведение на дорогах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предупреждения роста детского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дорожнотранспортного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травматизма необходимо обучение детей школьного возраста правилам безопасного поведения на улице и формирование у них специальных навыков.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Правил дорожного движения существенно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расширяет возможность воспитания грамотного пешехода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позволяет значительно уменьшить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дорожнотранспортный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травматизм среди детей и подростков.</w:t>
            </w:r>
          </w:p>
        </w:tc>
      </w:tr>
      <w:tr w:rsidR="007F7C47" w:rsidRPr="00750C67" w:rsidTr="0091538F">
        <w:tc>
          <w:tcPr>
            <w:tcW w:w="534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697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349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личностных качеств и приобщение учащихся к изучению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истории Отечества через историю своей семьи, укрепление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духовных и культурных семейных ценностей.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программы состоит в том, что она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 государственной политике в области дополнительного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образования, социальному заказу общества, связана с решением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образовательной организации, направленных на социально-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развитие, социализацию и личностное становление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детей.</w:t>
            </w:r>
          </w:p>
        </w:tc>
      </w:tr>
      <w:tr w:rsidR="007F7C47" w:rsidRPr="00750C67" w:rsidTr="0091538F">
        <w:tc>
          <w:tcPr>
            <w:tcW w:w="534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6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Знаю, помню, горжусь</w:t>
            </w:r>
          </w:p>
        </w:tc>
        <w:tc>
          <w:tcPr>
            <w:tcW w:w="3697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349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программы: развитие ценностного отношения обучающихся к своей Родине –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России, на основе знаний об ее уникальной истории, великих деятелях науки и культуры,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современных героях.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программы: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Обучающие: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с ключевыми датами истории России, включенными в календарный план воспитательной работы на 2022-2023 учебный год;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организовать участие обучающихся в мероприятиях всероссийских детских общественных объединений;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формированию представлений о важнейших датах военной истории России;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активизировать интерес учащихся к изучению биографии выдающихся деятелей науки и культуры, в том числе современных.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Развивающие: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формировать у обучающихся опыт применения полученных знаний и умений для решения типичных задач в области социальных отношения и развития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межличностных отношений;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развитию навыков сотрудничества 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взрослыми и сверстниками в различных социальных ситуациях;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Воспитательные: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пониманию и принятию нравственных ценностей: Отечество, Память, культурное наследие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коммуникативные способности обучающихся, навыки командной работы, творческого и социального взаимодействия;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содействовать становлению и проявлению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субъектности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индивидуальности обучающихся, их творческих способностей; </w:t>
            </w:r>
          </w:p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«Знаю! Помню!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Горжусь!» имеет социально-гуманитарную направленность, т.к. ориентирована на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таких личностных результатов, как гражданская идентичность личности в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форме осознания «Я» как гражданина России, чувства сопричастности и гордости за свою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Родину, народ и историю, осознание ответственности человека за общее благополучие,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осознание своей этнической принадлежности.</w:t>
            </w:r>
          </w:p>
        </w:tc>
      </w:tr>
      <w:tr w:rsidR="007F7C47" w:rsidRPr="00750C67" w:rsidTr="0091538F">
        <w:tc>
          <w:tcPr>
            <w:tcW w:w="534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</w:tcPr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Это должен знать каждый</w:t>
            </w:r>
          </w:p>
        </w:tc>
        <w:tc>
          <w:tcPr>
            <w:tcW w:w="3697" w:type="dxa"/>
          </w:tcPr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349" w:type="dxa"/>
          </w:tcPr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Усвоение знаний о здоровом образе жизни и его влиянии на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здоровье, о способах и правилах оказания первой медицинской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помощи при неотложных состояниях и формирование чувства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 за состояние личного здоровья.</w:t>
            </w:r>
          </w:p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ыработка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по оказанию первой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личных, духовных и физических качеств,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обеспечивающих безопасное поведение в различных опасных 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чрезвычайных ситуациях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потребности соблюдать нормы здорового образа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жизни.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современном мире опасные и чрезвычайные ситуации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природного, техногенного и социального характера стали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объективной реальностью в процессе жизнедеятельности каждого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человека. В основе курса лежит учебная программа «Основы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безопасности жизнедеятельности», рекомендованная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Министерством образования РФ.</w:t>
            </w:r>
          </w:p>
        </w:tc>
      </w:tr>
      <w:tr w:rsidR="007F7C47" w:rsidRPr="00750C67" w:rsidTr="0091538F">
        <w:tc>
          <w:tcPr>
            <w:tcW w:w="534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6" w:type="dxa"/>
          </w:tcPr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Моя профессия </w:t>
            </w:r>
          </w:p>
        </w:tc>
        <w:tc>
          <w:tcPr>
            <w:tcW w:w="3697" w:type="dxa"/>
          </w:tcPr>
          <w:p w:rsidR="007F7C47" w:rsidRPr="00750C67" w:rsidRDefault="00272CB4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349" w:type="dxa"/>
          </w:tcPr>
          <w:p w:rsidR="00272CB4" w:rsidRPr="00272CB4" w:rsidRDefault="00272CB4" w:rsidP="00272CB4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hd w:val="clear" w:color="auto" w:fill="FFFFFF"/>
              </w:rPr>
            </w:pPr>
            <w:r w:rsidRPr="00272CB4">
              <w:rPr>
                <w:rFonts w:eastAsiaTheme="minorEastAsia"/>
                <w:shd w:val="clear" w:color="auto" w:fill="FFFFFF"/>
              </w:rPr>
              <w:t>Цель программы: </w:t>
            </w:r>
          </w:p>
          <w:p w:rsidR="00272CB4" w:rsidRPr="00272CB4" w:rsidRDefault="00272CB4" w:rsidP="00272CB4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hd w:val="clear" w:color="auto" w:fill="FFFFFF"/>
              </w:rPr>
            </w:pPr>
            <w:r w:rsidRPr="00272CB4">
              <w:rPr>
                <w:rFonts w:eastAsiaTheme="minorEastAsia"/>
                <w:shd w:val="clear" w:color="auto" w:fill="FFFFFF"/>
              </w:rPr>
              <w:t>способствовать формированию в семье условий для личностного роста и развития ребенка через возрождение семейных традиций, укрепление духовных ценностей семьи, повышение ее интеллектуального и культурного уровня.</w:t>
            </w:r>
          </w:p>
          <w:p w:rsidR="007F7C47" w:rsidRPr="00272CB4" w:rsidRDefault="00272CB4" w:rsidP="00272CB4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hd w:val="clear" w:color="auto" w:fill="FFFFFF"/>
              </w:rPr>
            </w:pPr>
            <w:r w:rsidRPr="00272CB4">
              <w:rPr>
                <w:rFonts w:eastAsiaTheme="minorEastAsia"/>
                <w:shd w:val="clear" w:color="auto" w:fill="FFFFFF"/>
              </w:rPr>
              <w:br/>
              <w:t>Задачи программы:</w:t>
            </w:r>
            <w:r w:rsidRPr="00272CB4">
              <w:rPr>
                <w:rFonts w:eastAsiaTheme="minorEastAsia"/>
                <w:shd w:val="clear" w:color="auto" w:fill="FFFFFF"/>
              </w:rPr>
              <w:br/>
            </w:r>
            <w:r w:rsidRPr="00272CB4">
              <w:rPr>
                <w:rFonts w:eastAsiaTheme="minorEastAsia"/>
                <w:shd w:val="clear" w:color="auto" w:fill="FFFFFF"/>
              </w:rPr>
              <w:br/>
              <w:t>формирование в семьях позитивного отношения к активной общественной и социальной деятельности детей;</w:t>
            </w:r>
            <w:r w:rsidRPr="00272CB4">
              <w:rPr>
                <w:rFonts w:eastAsiaTheme="minorEastAsia"/>
                <w:shd w:val="clear" w:color="auto" w:fill="FFFFFF"/>
              </w:rPr>
              <w:br/>
              <w:t>пропаганда и возрождение семейных традиций;</w:t>
            </w:r>
            <w:r w:rsidRPr="00272CB4">
              <w:rPr>
                <w:rFonts w:eastAsiaTheme="minorEastAsia"/>
                <w:shd w:val="clear" w:color="auto" w:fill="FFFFFF"/>
              </w:rPr>
              <w:br/>
              <w:t>всестороннее психолого-педагогическое просвещение родителей;</w:t>
            </w:r>
            <w:r w:rsidRPr="00272CB4">
              <w:rPr>
                <w:rFonts w:eastAsiaTheme="minorEastAsia"/>
                <w:shd w:val="clear" w:color="auto" w:fill="FFFFFF"/>
              </w:rPr>
              <w:br/>
              <w:t>организация и проведение досуга и совместного творчества в семьях учащихся.</w:t>
            </w:r>
            <w:r w:rsidRPr="00272CB4">
              <w:rPr>
                <w:rFonts w:eastAsiaTheme="minorEastAsia"/>
                <w:shd w:val="clear" w:color="auto" w:fill="FFFFFF"/>
              </w:rPr>
              <w:br/>
              <w:t xml:space="preserve">Актуальность данной проблемы заключается в том, что изучение родословной способствуют более близкому общению членов семьи, и помощниками в исследованиях детей будут родители, бабушки и дедушки. Такая работа развивает интерес к истории своих предков, способствует укреплению духовных ценностей, повышает </w:t>
            </w:r>
            <w:r w:rsidRPr="00272CB4">
              <w:rPr>
                <w:rFonts w:eastAsiaTheme="minorEastAsia"/>
                <w:shd w:val="clear" w:color="auto" w:fill="FFFFFF"/>
              </w:rPr>
              <w:lastRenderedPageBreak/>
              <w:t>культурный уровень.</w:t>
            </w:r>
          </w:p>
        </w:tc>
      </w:tr>
      <w:tr w:rsidR="007F7C47" w:rsidRPr="00750C67" w:rsidTr="0091538F">
        <w:tc>
          <w:tcPr>
            <w:tcW w:w="534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6" w:type="dxa"/>
          </w:tcPr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Нетикет</w:t>
            </w:r>
            <w:proofErr w:type="spellEnd"/>
          </w:p>
        </w:tc>
        <w:tc>
          <w:tcPr>
            <w:tcW w:w="3697" w:type="dxa"/>
          </w:tcPr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Социально-гуманитарная </w:t>
            </w:r>
          </w:p>
        </w:tc>
        <w:tc>
          <w:tcPr>
            <w:tcW w:w="7349" w:type="dxa"/>
          </w:tcPr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Цели: Создание воспитательного пространства за пределами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учреждения. Формирование коммуникативной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компетенции, расширение социальных контактов и развитие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способности к совместным действиям и общению в сет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Задачи:Формировать</w:t>
            </w:r>
            <w:proofErr w:type="spell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грамотность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оспитать информационные вкусы</w:t>
            </w:r>
          </w:p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влиянием развития технологий коммуникации на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современном этапе происходят изменения принципов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самоорганизации общества и взаимодействия между людьми,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которые все менее привязаны к территориальной,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государственной или какой-либо другой осязаемой </w:t>
            </w:r>
            <w:proofErr w:type="spell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конкретике</w:t>
            </w:r>
            <w:proofErr w:type="gramStart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spellEnd"/>
            <w:proofErr w:type="gramEnd"/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появлением глобальных сетей (Интернета) возник ранее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невиданный феномен общедоступности информации. В связи с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этим необходимой составляющей общей грамотности населения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становится грамотность в области использования</w:t>
            </w:r>
            <w:r w:rsidRPr="00750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информационных систем.</w:t>
            </w:r>
          </w:p>
        </w:tc>
      </w:tr>
      <w:tr w:rsidR="007F7C47" w:rsidRPr="00750C67" w:rsidTr="0091538F">
        <w:tc>
          <w:tcPr>
            <w:tcW w:w="534" w:type="dxa"/>
          </w:tcPr>
          <w:p w:rsidR="007F7C47" w:rsidRPr="00750C67" w:rsidRDefault="007F7C4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6" w:type="dxa"/>
          </w:tcPr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3697" w:type="dxa"/>
          </w:tcPr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7349" w:type="dxa"/>
          </w:tcPr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программы: </w:t>
            </w: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социально адаптированную личность, владеющую основами культуры поведения на улице и привычкой соблюдения правил дорожного движения.                                                                  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обучающая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общий кругозор по проблеме безопасного поведения на улицах и дорогах;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основным правилам дорожного движения;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развивающая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устойчивый навык наблюдения в различных ситуациях </w:t>
            </w: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дорожного движения;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знания обучающихся в области безопасного поведения на дорогах;</w:t>
            </w:r>
            <w:proofErr w:type="gramEnd"/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воспитательная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  детях культуру  поведения на дорогах и улицах.</w:t>
            </w:r>
          </w:p>
          <w:p w:rsidR="00750C6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мотивацию к безопасному поведению.</w:t>
            </w:r>
          </w:p>
          <w:p w:rsidR="007F7C47" w:rsidRPr="00750C67" w:rsidRDefault="00750C67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Актуальность </w:t>
            </w:r>
            <w:r w:rsidRPr="0075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определяется запросом  родителей на изучение основ дорожной безопасности, направленных  на обеспечение безопасности личности на дороге от всех источников угроз, на знания и навыки использования правил дорожного движения  в жизни, которые  являются одним из фрагментов культуры  личной безопасности.</w:t>
            </w:r>
          </w:p>
        </w:tc>
      </w:tr>
      <w:tr w:rsidR="00272CB4" w:rsidRPr="00750C67" w:rsidTr="0091538F">
        <w:tc>
          <w:tcPr>
            <w:tcW w:w="534" w:type="dxa"/>
          </w:tcPr>
          <w:p w:rsidR="00272CB4" w:rsidRPr="00750C67" w:rsidRDefault="00272CB4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96" w:type="dxa"/>
          </w:tcPr>
          <w:p w:rsidR="00272CB4" w:rsidRPr="00750C67" w:rsidRDefault="00272CB4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клетки</w:t>
            </w:r>
          </w:p>
        </w:tc>
        <w:tc>
          <w:tcPr>
            <w:tcW w:w="3697" w:type="dxa"/>
          </w:tcPr>
          <w:p w:rsidR="00272CB4" w:rsidRPr="00750C67" w:rsidRDefault="00272CB4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7349" w:type="dxa"/>
          </w:tcPr>
          <w:p w:rsidR="00272CB4" w:rsidRPr="00272CB4" w:rsidRDefault="00272CB4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2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программы: создание условий для развития творческого мышления, умения самостоятельно применять и пополнять свои знания через содержание курса и применение новых педагогических технологий.</w:t>
            </w:r>
            <w:r w:rsidRPr="00272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Задачи: формирование умений и навыков комплексного осмысления знаний в биологии, помощь учащимся в подготовке к поступлению в вузы, удовлетворение интересов, увлекающихся цитологией и гистологией.</w:t>
            </w:r>
          </w:p>
          <w:p w:rsidR="00272CB4" w:rsidRPr="00272CB4" w:rsidRDefault="00272CB4" w:rsidP="00750C6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2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Огромный поток современной информации и недостаток времени ставит задачу перед человеком не просто накапливать и запоминать эту информацию, а прежде </w:t>
            </w:r>
            <w:proofErr w:type="gramStart"/>
            <w:r w:rsidRPr="00272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  <w:proofErr w:type="gramEnd"/>
            <w:r w:rsidRPr="00272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уметь её анализировать, занимать активную позицию, проявлять интерес к изучаемой проблеме.</w:t>
            </w:r>
            <w:r w:rsidRPr="00272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Предлагаемая программа не только поддерживает и углубляет базовые знания по биологии, но и даёт возможность учащимся совершенствоваться в исследовательской деятельности, утвердиться в правильности выбора профиля. Она предназначена для учащихся 10-11 классов средних общеобразовательных школ классов </w:t>
            </w:r>
            <w:r w:rsidRPr="00272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универсального и естественнонаучного профиля.</w:t>
            </w:r>
          </w:p>
        </w:tc>
      </w:tr>
    </w:tbl>
    <w:p w:rsidR="004A157B" w:rsidRDefault="004A157B"/>
    <w:sectPr w:rsidR="004A157B" w:rsidSect="00915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321"/>
    <w:multiLevelType w:val="multilevel"/>
    <w:tmpl w:val="1F3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E0D2E"/>
    <w:multiLevelType w:val="multilevel"/>
    <w:tmpl w:val="93D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B254D"/>
    <w:multiLevelType w:val="multilevel"/>
    <w:tmpl w:val="731C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77ECF"/>
    <w:multiLevelType w:val="multilevel"/>
    <w:tmpl w:val="255A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38F"/>
    <w:rsid w:val="00272CB4"/>
    <w:rsid w:val="004A157B"/>
    <w:rsid w:val="00750C67"/>
    <w:rsid w:val="007F7C47"/>
    <w:rsid w:val="0091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538F"/>
    <w:rPr>
      <w:b/>
      <w:bCs/>
    </w:rPr>
  </w:style>
  <w:style w:type="character" w:styleId="a6">
    <w:name w:val="Hyperlink"/>
    <w:basedOn w:val="a0"/>
    <w:uiPriority w:val="99"/>
    <w:semiHidden/>
    <w:unhideWhenUsed/>
    <w:rsid w:val="0091538F"/>
    <w:rPr>
      <w:color w:val="0000FF"/>
      <w:u w:val="single"/>
    </w:rPr>
  </w:style>
  <w:style w:type="character" w:customStyle="1" w:styleId="v-btncontent">
    <w:name w:val="v-btn__content"/>
    <w:basedOn w:val="a0"/>
    <w:rsid w:val="0091538F"/>
  </w:style>
  <w:style w:type="character" w:customStyle="1" w:styleId="ml-1">
    <w:name w:val="ml-1"/>
    <w:basedOn w:val="a0"/>
    <w:rsid w:val="0091538F"/>
  </w:style>
  <w:style w:type="character" w:styleId="a7">
    <w:name w:val="Emphasis"/>
    <w:basedOn w:val="a0"/>
    <w:uiPriority w:val="20"/>
    <w:qFormat/>
    <w:rsid w:val="00750C67"/>
    <w:rPr>
      <w:i/>
      <w:iCs/>
    </w:rPr>
  </w:style>
  <w:style w:type="paragraph" w:styleId="a8">
    <w:name w:val="No Spacing"/>
    <w:uiPriority w:val="1"/>
    <w:qFormat/>
    <w:rsid w:val="00750C67"/>
    <w:pPr>
      <w:spacing w:after="0" w:line="240" w:lineRule="auto"/>
    </w:pPr>
  </w:style>
  <w:style w:type="paragraph" w:customStyle="1" w:styleId="c28">
    <w:name w:val="c28"/>
    <w:basedOn w:val="a"/>
    <w:rsid w:val="0027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72CB4"/>
  </w:style>
  <w:style w:type="character" w:customStyle="1" w:styleId="c5">
    <w:name w:val="c5"/>
    <w:basedOn w:val="a0"/>
    <w:rsid w:val="00272CB4"/>
  </w:style>
  <w:style w:type="character" w:customStyle="1" w:styleId="c18">
    <w:name w:val="c18"/>
    <w:basedOn w:val="a0"/>
    <w:rsid w:val="00272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2698">
                  <w:marLeft w:val="0"/>
                  <w:marRight w:val="0"/>
                  <w:marTop w:val="0"/>
                  <w:marBottom w:val="0"/>
                  <w:divBdr>
                    <w:top w:val="none" w:sz="0" w:space="8" w:color="FFFFFF"/>
                    <w:left w:val="none" w:sz="0" w:space="0" w:color="FFFFFF"/>
                    <w:bottom w:val="none" w:sz="0" w:space="8" w:color="FFFFFF"/>
                    <w:right w:val="none" w:sz="0" w:space="0" w:color="FFFFFF"/>
                  </w:divBdr>
                  <w:divsChild>
                    <w:div w:id="224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0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1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3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1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0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6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Чечнева</dc:creator>
  <cp:keywords/>
  <dc:description/>
  <cp:lastModifiedBy>Чечнева</cp:lastModifiedBy>
  <cp:revision>2</cp:revision>
  <dcterms:created xsi:type="dcterms:W3CDTF">2024-09-05T14:33:00Z</dcterms:created>
  <dcterms:modified xsi:type="dcterms:W3CDTF">2024-09-05T15:25:00Z</dcterms:modified>
</cp:coreProperties>
</file>